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3E" w:rsidRPr="0083023E" w:rsidRDefault="0083023E" w:rsidP="0083023E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Times New Roman" w:eastAsia="Times New Roman" w:hAnsi="Times New Roman" w:cs="Times New Roman"/>
          <w:b/>
          <w:color w:val="9C1D1D"/>
          <w:kern w:val="36"/>
          <w:sz w:val="36"/>
          <w:szCs w:val="36"/>
        </w:rPr>
      </w:pPr>
      <w:r w:rsidRPr="0083023E">
        <w:rPr>
          <w:rFonts w:ascii="Times New Roman" w:eastAsia="Times New Roman" w:hAnsi="Times New Roman" w:cs="Times New Roman"/>
          <w:b/>
          <w:noProof/>
          <w:color w:val="9C1D1D"/>
          <w:kern w:val="36"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2pt;margin-top:8.65pt;width:365.25pt;height:148.5pt;z-index:251660288;mso-width-relative:margin;mso-height-relative:margin">
            <v:textbox style="mso-next-textbox:#_x0000_s1026">
              <w:txbxContent>
                <w:p w:rsidR="0083023E" w:rsidRPr="0083023E" w:rsidRDefault="0083023E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83023E">
                    <w:rPr>
                      <w:rFonts w:ascii="Times New Roman" w:hAnsi="Times New Roman" w:cs="Times New Roman"/>
                      <w:b/>
                      <w:bCs/>
                      <w:color w:val="9C1D1D"/>
                      <w:sz w:val="44"/>
                      <w:szCs w:val="44"/>
                    </w:rPr>
                    <w:t xml:space="preserve">Komunikat przypominający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9C1D1D"/>
                      <w:sz w:val="44"/>
                      <w:szCs w:val="44"/>
                    </w:rPr>
                    <w:br/>
                  </w:r>
                  <w:r w:rsidRPr="0083023E">
                    <w:rPr>
                      <w:rFonts w:ascii="Times New Roman" w:hAnsi="Times New Roman" w:cs="Times New Roman"/>
                      <w:b/>
                      <w:bCs/>
                      <w:color w:val="9C1D1D"/>
                      <w:sz w:val="44"/>
                      <w:szCs w:val="44"/>
                    </w:rPr>
                    <w:t>o zmianach od 1 stycznia 2012 r. zasad ustalania prawa do świadczeń związanych z urodzeniem dziecka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10000" cy="2524125"/>
            <wp:effectExtent l="19050" t="0" r="0" b="0"/>
            <wp:docPr id="1" name="il_fi" descr="http://www.kmg.edu.pl/img/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mg.edu.pl/img/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3E" w:rsidRDefault="0083023E" w:rsidP="008302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06060"/>
          <w:sz w:val="28"/>
          <w:szCs w:val="28"/>
        </w:rPr>
      </w:pPr>
      <w:bookmarkStart w:id="0" w:name="akapit1"/>
      <w:bookmarkEnd w:id="0"/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 xml:space="preserve">Od 1 stycznia 2012 r., prawo do dodatku do zasiłku rodzinnego z tytułu urodzenia dziecka </w:t>
      </w:r>
      <w:r>
        <w:rPr>
          <w:rFonts w:ascii="Times New Roman" w:eastAsia="Times New Roman" w:hAnsi="Times New Roman" w:cs="Times New Roman"/>
          <w:color w:val="606060"/>
          <w:sz w:val="36"/>
          <w:szCs w:val="36"/>
        </w:rPr>
        <w:br/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 xml:space="preserve">i jednorazowej zapomogi z tytułu urodzenia się dziecka, </w:t>
      </w:r>
      <w:r w:rsidRPr="0083023E">
        <w:rPr>
          <w:rFonts w:ascii="Times New Roman" w:eastAsia="Times New Roman" w:hAnsi="Times New Roman" w:cs="Times New Roman"/>
          <w:b/>
          <w:bCs/>
          <w:color w:val="606060"/>
          <w:sz w:val="36"/>
          <w:szCs w:val="36"/>
        </w:rPr>
        <w:t>ponownie</w:t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 xml:space="preserve"> uzależnione będzie od przedstawienia przez osobę ubiegającą się </w:t>
      </w:r>
      <w:r w:rsidRPr="0083023E">
        <w:rPr>
          <w:rFonts w:ascii="Times New Roman" w:eastAsia="Times New Roman" w:hAnsi="Times New Roman" w:cs="Times New Roman"/>
          <w:b/>
          <w:bCs/>
          <w:color w:val="606060"/>
          <w:sz w:val="36"/>
          <w:szCs w:val="36"/>
        </w:rPr>
        <w:t>zaświadczenia</w:t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 xml:space="preserve">, </w:t>
      </w:r>
      <w:r w:rsidRPr="0083023E">
        <w:rPr>
          <w:rFonts w:ascii="Times New Roman" w:eastAsia="Times New Roman" w:hAnsi="Times New Roman" w:cs="Times New Roman"/>
          <w:b/>
          <w:i/>
          <w:color w:val="606060"/>
          <w:sz w:val="36"/>
          <w:szCs w:val="36"/>
        </w:rPr>
        <w:t>że matka dziecka pozostawała pod opieką medyczną nie później niż od 10 tygodnia ciąży do porodu</w:t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 xml:space="preserve"> (przepisy ustawy z dnia </w:t>
      </w:r>
      <w:r>
        <w:rPr>
          <w:rFonts w:ascii="Times New Roman" w:eastAsia="Times New Roman" w:hAnsi="Times New Roman" w:cs="Times New Roman"/>
          <w:color w:val="606060"/>
          <w:sz w:val="36"/>
          <w:szCs w:val="36"/>
        </w:rPr>
        <w:br/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 xml:space="preserve">25 marca 2011 r. o ograniczaniu barier administracyjnych dla obywateli i przedsiębiorców </w:t>
      </w:r>
      <w:r>
        <w:rPr>
          <w:rFonts w:ascii="Times New Roman" w:eastAsia="Times New Roman" w:hAnsi="Times New Roman" w:cs="Times New Roman"/>
          <w:color w:val="606060"/>
          <w:sz w:val="36"/>
          <w:szCs w:val="36"/>
        </w:rPr>
        <w:br/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t>nie przewidują możliwości zastąpienia ww. zaświadczenia oświadczeniem).</w:t>
      </w:r>
      <w:r w:rsidRPr="0083023E">
        <w:rPr>
          <w:rFonts w:ascii="Times New Roman" w:eastAsia="Times New Roman" w:hAnsi="Times New Roman" w:cs="Times New Roman"/>
          <w:color w:val="606060"/>
          <w:sz w:val="36"/>
          <w:szCs w:val="36"/>
        </w:rPr>
        <w:br/>
      </w:r>
      <w:r w:rsidRPr="0083023E">
        <w:rPr>
          <w:rFonts w:ascii="Times New Roman" w:eastAsia="Times New Roman" w:hAnsi="Times New Roman" w:cs="Times New Roman"/>
          <w:color w:val="606060"/>
          <w:sz w:val="28"/>
          <w:szCs w:val="28"/>
        </w:rPr>
        <w:br/>
      </w:r>
    </w:p>
    <w:p w:rsidR="0083023E" w:rsidRPr="0083023E" w:rsidRDefault="0083023E" w:rsidP="008302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06060"/>
          <w:sz w:val="20"/>
          <w:szCs w:val="20"/>
        </w:rPr>
      </w:pPr>
      <w:r w:rsidRPr="0083023E">
        <w:rPr>
          <w:rFonts w:ascii="Times New Roman" w:eastAsia="Times New Roman" w:hAnsi="Times New Roman" w:cs="Times New Roman"/>
          <w:color w:val="606060"/>
          <w:sz w:val="28"/>
          <w:szCs w:val="28"/>
        </w:rPr>
        <w:br/>
      </w:r>
      <w:r w:rsidRPr="0083023E">
        <w:rPr>
          <w:rFonts w:ascii="Times New Roman" w:eastAsia="Times New Roman" w:hAnsi="Times New Roman" w:cs="Times New Roman"/>
          <w:b/>
          <w:bCs/>
          <w:color w:val="606060"/>
          <w:sz w:val="20"/>
          <w:szCs w:val="20"/>
        </w:rPr>
        <w:t>Podstawa prawna:</w:t>
      </w:r>
      <w:r w:rsidRPr="0083023E">
        <w:rPr>
          <w:rFonts w:ascii="Times New Roman" w:eastAsia="Times New Roman" w:hAnsi="Times New Roman" w:cs="Times New Roman"/>
          <w:color w:val="606060"/>
          <w:sz w:val="20"/>
          <w:szCs w:val="20"/>
        </w:rPr>
        <w:br/>
        <w:t xml:space="preserve">-art. 9 i art. 15 b ustawy z dnia 28 listopada 2003 r. o świadczeniach rodzinnych (Dz. U. Nr 139, poz. 992, z </w:t>
      </w:r>
      <w:proofErr w:type="spellStart"/>
      <w:r w:rsidRPr="0083023E">
        <w:rPr>
          <w:rFonts w:ascii="Times New Roman" w:eastAsia="Times New Roman" w:hAnsi="Times New Roman" w:cs="Times New Roman"/>
          <w:color w:val="606060"/>
          <w:sz w:val="20"/>
          <w:szCs w:val="20"/>
        </w:rPr>
        <w:t>późn</w:t>
      </w:r>
      <w:proofErr w:type="spellEnd"/>
      <w:r w:rsidRPr="0083023E">
        <w:rPr>
          <w:rFonts w:ascii="Times New Roman" w:eastAsia="Times New Roman" w:hAnsi="Times New Roman" w:cs="Times New Roman"/>
          <w:color w:val="606060"/>
          <w:sz w:val="20"/>
          <w:szCs w:val="20"/>
        </w:rPr>
        <w:t>. zm.),</w:t>
      </w:r>
      <w:r w:rsidRPr="0083023E">
        <w:rPr>
          <w:rFonts w:ascii="Times New Roman" w:eastAsia="Times New Roman" w:hAnsi="Times New Roman" w:cs="Times New Roman"/>
          <w:color w:val="606060"/>
          <w:sz w:val="20"/>
          <w:szCs w:val="20"/>
        </w:rPr>
        <w:br/>
        <w:t>- art. 3 ustawy z dnia 5 marca 2010 r. o zmianie ustawy o świadczeniach rodzinnych oraz ustawy o świadczeniach opieki zdrowotnej finansowanej ze środków publicznych (Dz. U. Nr 50, poz. 301),</w:t>
      </w:r>
    </w:p>
    <w:p w:rsidR="0083023E" w:rsidRPr="0083023E" w:rsidRDefault="0083023E" w:rsidP="0083023E">
      <w:pPr>
        <w:shd w:val="clear" w:color="auto" w:fill="FFFFFF"/>
        <w:spacing w:line="270" w:lineRule="atLeast"/>
        <w:rPr>
          <w:rFonts w:ascii="Arial" w:eastAsia="Times New Roman" w:hAnsi="Arial" w:cs="Arial"/>
          <w:color w:val="606060"/>
          <w:sz w:val="20"/>
          <w:szCs w:val="20"/>
        </w:rPr>
      </w:pPr>
      <w:r w:rsidRPr="0083023E">
        <w:rPr>
          <w:rFonts w:ascii="Arial" w:eastAsia="Times New Roman" w:hAnsi="Arial" w:cs="Arial"/>
          <w:vanish/>
          <w:color w:val="606060"/>
          <w:sz w:val="20"/>
          <w:szCs w:val="20"/>
        </w:rPr>
        <w:t> </w:t>
      </w:r>
    </w:p>
    <w:p w:rsidR="008A3352" w:rsidRDefault="008A3352"/>
    <w:sectPr w:rsidR="008A3352" w:rsidSect="008302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3023E"/>
    <w:rsid w:val="0083023E"/>
    <w:rsid w:val="008A3352"/>
    <w:rsid w:val="00A1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0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23E"/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83023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3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1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6">
              <w:marLeft w:val="0"/>
              <w:marRight w:val="0"/>
              <w:marTop w:val="0"/>
              <w:marBottom w:val="0"/>
              <w:divBdr>
                <w:top w:val="single" w:sz="6" w:space="4" w:color="EAE8E8"/>
                <w:left w:val="single" w:sz="6" w:space="4" w:color="EAE8E8"/>
                <w:bottom w:val="single" w:sz="6" w:space="4" w:color="EAE8E8"/>
                <w:right w:val="single" w:sz="6" w:space="4" w:color="EAE8E8"/>
              </w:divBdr>
              <w:divsChild>
                <w:div w:id="96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36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E9E7E7"/>
                            <w:left w:val="single" w:sz="6" w:space="12" w:color="E9E7E7"/>
                            <w:bottom w:val="single" w:sz="6" w:space="4" w:color="E9E7E7"/>
                            <w:right w:val="single" w:sz="6" w:space="12" w:color="E9E7E7"/>
                          </w:divBdr>
                          <w:divsChild>
                            <w:div w:id="18109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7E7"/>
                                <w:right w:val="none" w:sz="0" w:space="0" w:color="auto"/>
                              </w:divBdr>
                              <w:divsChild>
                                <w:div w:id="7960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210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BAB7-8A0B-4DD0-A1A7-3717956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2011-07-20T06:35:00Z</cp:lastPrinted>
  <dcterms:created xsi:type="dcterms:W3CDTF">2011-07-20T06:20:00Z</dcterms:created>
  <dcterms:modified xsi:type="dcterms:W3CDTF">2011-07-20T06:51:00Z</dcterms:modified>
</cp:coreProperties>
</file>